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19" w:rsidRPr="002D0019" w:rsidRDefault="002D0019" w:rsidP="0023789B">
      <w:r w:rsidRPr="00B95409">
        <w:rPr>
          <w:noProof/>
          <w:color w:val="410EA0" w:themeColor="accent5" w:themeShade="80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A19274" wp14:editId="687C11AD">
                <wp:simplePos x="0" y="0"/>
                <wp:positionH relativeFrom="margin">
                  <wp:posOffset>-253365</wp:posOffset>
                </wp:positionH>
                <wp:positionV relativeFrom="margin">
                  <wp:posOffset>-364490</wp:posOffset>
                </wp:positionV>
                <wp:extent cx="2194560" cy="1280160"/>
                <wp:effectExtent l="0" t="0" r="1524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019" w:rsidRPr="0023789B" w:rsidRDefault="002D0019" w:rsidP="002D0019">
                            <w:pPr>
                              <w:shd w:val="clear" w:color="auto" w:fill="7030A0"/>
                              <w:rPr>
                                <w:sz w:val="22"/>
                              </w:rPr>
                            </w:pPr>
                            <w:r w:rsidRPr="001C7B45">
                              <w:rPr>
                                <w:b/>
                                <w:color w:val="EBEBEB" w:themeColor="background2"/>
                                <w:spacing w:val="10"/>
                                <w:sz w:val="1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19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5pt;margin-top:-28.7pt;width:172.8pt;height:100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">
                <v:textbox>
                  <w:txbxContent>
                    <w:p w:rsidR="002D0019" w:rsidRPr="0023789B" w:rsidRDefault="002D0019" w:rsidP="002D0019">
                      <w:pPr>
                        <w:shd w:val="clear" w:color="auto" w:fill="7030A0"/>
                        <w:rPr>
                          <w:sz w:val="22"/>
                        </w:rPr>
                      </w:pPr>
                      <w:r w:rsidRPr="001C7B45">
                        <w:rPr>
                          <w:b/>
                          <w:color w:val="EBEBEB" w:themeColor="background2"/>
                          <w:spacing w:val="10"/>
                          <w:sz w:val="1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789B">
        <w:rPr>
          <w:color w:val="410EA0" w:themeColor="accent5" w:themeShade="80"/>
          <w:sz w:val="28"/>
        </w:rPr>
        <w:t xml:space="preserve">    </w:t>
      </w:r>
      <w:r w:rsidRPr="00B95409">
        <w:rPr>
          <w:color w:val="410EA0" w:themeColor="accent5" w:themeShade="80"/>
          <w:sz w:val="28"/>
        </w:rPr>
        <w:t xml:space="preserve">About </w:t>
      </w:r>
      <w:proofErr w:type="spellStart"/>
      <w:r w:rsidRPr="00B95409">
        <w:rPr>
          <w:color w:val="410EA0" w:themeColor="accent5" w:themeShade="80"/>
          <w:sz w:val="28"/>
        </w:rPr>
        <w:t>Batchwood</w:t>
      </w:r>
      <w:proofErr w:type="spellEnd"/>
      <w:r w:rsidRPr="00B95409">
        <w:rPr>
          <w:color w:val="410EA0" w:themeColor="accent5" w:themeShade="80"/>
          <w:sz w:val="28"/>
        </w:rPr>
        <w:t xml:space="preserve"> Careers                                             </w:t>
      </w:r>
    </w:p>
    <w:p w:rsidR="002D0019" w:rsidRDefault="0023789B" w:rsidP="002D0019">
      <w:pPr>
        <w:tabs>
          <w:tab w:val="left" w:pos="1665"/>
        </w:tabs>
        <w:rPr>
          <w:rFonts w:ascii="Calibri" w:hAnsi="Calibri"/>
          <w:color w:val="410EA0" w:themeColor="accent5" w:themeShade="80"/>
          <w:sz w:val="32"/>
        </w:rPr>
      </w:pPr>
      <w:r>
        <w:rPr>
          <w:rFonts w:ascii="Calibri" w:hAnsi="Calibri"/>
          <w:color w:val="410EA0" w:themeColor="accent5" w:themeShade="80"/>
          <w:sz w:val="32"/>
        </w:rPr>
        <w:t xml:space="preserve">    </w:t>
      </w:r>
      <w:proofErr w:type="spellStart"/>
      <w:r w:rsidR="002D0019" w:rsidRPr="00B95409">
        <w:rPr>
          <w:rFonts w:ascii="Calibri" w:hAnsi="Calibri"/>
          <w:color w:val="410EA0" w:themeColor="accent5" w:themeShade="80"/>
          <w:sz w:val="32"/>
        </w:rPr>
        <w:t>Ba</w:t>
      </w:r>
      <w:r>
        <w:rPr>
          <w:rFonts w:ascii="Calibri" w:hAnsi="Calibri"/>
          <w:color w:val="410EA0" w:themeColor="accent5" w:themeShade="80"/>
          <w:sz w:val="32"/>
        </w:rPr>
        <w:t>tchwood</w:t>
      </w:r>
      <w:proofErr w:type="spellEnd"/>
      <w:r>
        <w:rPr>
          <w:rFonts w:ascii="Calibri" w:hAnsi="Calibri"/>
          <w:color w:val="410EA0" w:themeColor="accent5" w:themeShade="80"/>
          <w:sz w:val="32"/>
        </w:rPr>
        <w:t xml:space="preserve"> Careers </w:t>
      </w:r>
      <w:r w:rsidR="002D0019" w:rsidRPr="00B95409">
        <w:rPr>
          <w:rFonts w:ascii="Calibri" w:hAnsi="Calibri"/>
          <w:color w:val="410EA0" w:themeColor="accent5" w:themeShade="80"/>
          <w:sz w:val="32"/>
        </w:rPr>
        <w:t>Newsletter</w:t>
      </w:r>
      <w:r w:rsidR="0048116B">
        <w:rPr>
          <w:rFonts w:ascii="Calibri" w:hAnsi="Calibri"/>
          <w:color w:val="410EA0" w:themeColor="accent5" w:themeShade="80"/>
          <w:sz w:val="32"/>
        </w:rPr>
        <w:t xml:space="preserve">   July 2019</w:t>
      </w:r>
    </w:p>
    <w:tbl>
      <w:tblPr>
        <w:tblStyle w:val="TableGrid"/>
        <w:tblpPr w:leftFromText="180" w:rightFromText="180" w:vertAnchor="text" w:horzAnchor="margin" w:tblpXSpec="right" w:tblpY="322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0D543E" w:rsidTr="000D543E">
        <w:tc>
          <w:tcPr>
            <w:tcW w:w="4248" w:type="dxa"/>
          </w:tcPr>
          <w:p w:rsidR="000D543E" w:rsidRDefault="000D543E" w:rsidP="000D543E">
            <w:pPr>
              <w:tabs>
                <w:tab w:val="left" w:pos="1665"/>
              </w:tabs>
            </w:pPr>
          </w:p>
          <w:p w:rsidR="000D543E" w:rsidRPr="001C7B45" w:rsidRDefault="000D543E" w:rsidP="000D543E">
            <w:pPr>
              <w:tabs>
                <w:tab w:val="left" w:pos="1665"/>
              </w:tabs>
              <w:rPr>
                <w:rFonts w:ascii="Calibri" w:hAnsi="Calibri"/>
                <w:color w:val="2C2442" w:themeColor="text2" w:themeShade="BF"/>
                <w:sz w:val="28"/>
              </w:rPr>
            </w:pPr>
            <w:r w:rsidRPr="001C7B45">
              <w:rPr>
                <w:rFonts w:ascii="Calibri" w:hAnsi="Calibri"/>
                <w:color w:val="2C2442" w:themeColor="text2" w:themeShade="BF"/>
                <w:sz w:val="28"/>
              </w:rPr>
              <w:t xml:space="preserve">Careers Lead Contact:  Sarah Slater </w:t>
            </w:r>
            <w:hyperlink r:id="rId5" w:history="1">
              <w:r w:rsidRPr="001C7B45">
                <w:rPr>
                  <w:rStyle w:val="Hyperlink"/>
                  <w:rFonts w:ascii="Calibri" w:hAnsi="Calibri"/>
                  <w:color w:val="410EA0"/>
                  <w:sz w:val="28"/>
                </w:rPr>
                <w:t>careers@batchwood.herts.sch.uk</w:t>
              </w:r>
            </w:hyperlink>
            <w:r w:rsidRPr="001C7B45">
              <w:rPr>
                <w:rFonts w:ascii="Calibri" w:hAnsi="Calibri"/>
                <w:color w:val="7030A0"/>
                <w:sz w:val="28"/>
              </w:rPr>
              <w:t xml:space="preserve">                     </w:t>
            </w:r>
            <w:r w:rsidRPr="001C7B45">
              <w:rPr>
                <w:rFonts w:ascii="Calibri" w:hAnsi="Calibri"/>
                <w:color w:val="2C2442" w:themeColor="text2" w:themeShade="BF"/>
                <w:sz w:val="28"/>
              </w:rPr>
              <w:t xml:space="preserve"> </w:t>
            </w:r>
          </w:p>
          <w:p w:rsidR="000D543E" w:rsidRDefault="000D543E" w:rsidP="000D543E">
            <w:pPr>
              <w:tabs>
                <w:tab w:val="left" w:pos="1665"/>
              </w:tabs>
            </w:pPr>
          </w:p>
        </w:tc>
      </w:tr>
    </w:tbl>
    <w:p w:rsidR="002D0019" w:rsidRPr="00B95409" w:rsidRDefault="001C7B45" w:rsidP="002D0019">
      <w:pPr>
        <w:tabs>
          <w:tab w:val="left" w:pos="1665"/>
        </w:tabs>
        <w:rPr>
          <w:color w:val="410EA0" w:themeColor="accent5" w:themeShade="80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5CBF3D" wp14:editId="1721473A">
                <wp:simplePos x="0" y="0"/>
                <wp:positionH relativeFrom="page">
                  <wp:posOffset>661035</wp:posOffset>
                </wp:positionH>
                <wp:positionV relativeFrom="paragraph">
                  <wp:posOffset>268605</wp:posOffset>
                </wp:positionV>
                <wp:extent cx="2326005" cy="753110"/>
                <wp:effectExtent l="0" t="0" r="1714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1" w:rsidRPr="000447CF" w:rsidRDefault="008465E9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 xml:space="preserve">News of </w:t>
                            </w:r>
                            <w:r w:rsidR="001A2FD1" w:rsidRPr="000447CF"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 xml:space="preserve">the careers at </w:t>
                            </w:r>
                            <w:proofErr w:type="spellStart"/>
                            <w:r w:rsidR="001A2FD1" w:rsidRPr="000447CF"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>Batchwood</w:t>
                            </w:r>
                            <w:proofErr w:type="spellEnd"/>
                            <w:r w:rsidR="001A2FD1" w:rsidRPr="000447CF">
                              <w:rPr>
                                <w:rFonts w:ascii="Calibri" w:hAnsi="Calibri"/>
                                <w:color w:val="2C2442" w:themeColor="text2" w:themeShade="BF"/>
                                <w:sz w:val="36"/>
                              </w:rPr>
                              <w:t xml:space="preserve"> School</w:t>
                            </w:r>
                            <w:r w:rsidR="001A2FD1" w:rsidRPr="000447CF">
                              <w:rPr>
                                <w:rFonts w:ascii="Calibri" w:hAnsi="Calibri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BF3D" id="_x0000_s1027" type="#_x0000_t202" style="position:absolute;margin-left:52.05pt;margin-top:21.15pt;width:183.15pt;height:5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">
                <v:textbox>
                  <w:txbxContent>
                    <w:p w:rsidR="001A2FD1" w:rsidRPr="000447CF" w:rsidRDefault="008465E9">
                      <w:pPr>
                        <w:rPr>
                          <w:rFonts w:ascii="Calibri" w:hAnsi="Calibri"/>
                          <w:sz w:val="28"/>
                        </w:rPr>
                      </w:pPr>
                      <w:r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 xml:space="preserve">News of </w:t>
                      </w:r>
                      <w:r w:rsidR="001A2FD1" w:rsidRPr="000447CF"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 xml:space="preserve">the careers at </w:t>
                      </w:r>
                      <w:proofErr w:type="spellStart"/>
                      <w:r w:rsidR="001A2FD1" w:rsidRPr="000447CF"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>Batchwood</w:t>
                      </w:r>
                      <w:proofErr w:type="spellEnd"/>
                      <w:r w:rsidR="001A2FD1" w:rsidRPr="000447CF">
                        <w:rPr>
                          <w:rFonts w:ascii="Calibri" w:hAnsi="Calibri"/>
                          <w:color w:val="2C2442" w:themeColor="text2" w:themeShade="BF"/>
                          <w:sz w:val="36"/>
                        </w:rPr>
                        <w:t xml:space="preserve"> School</w:t>
                      </w:r>
                      <w:r w:rsidR="001A2FD1" w:rsidRPr="000447CF">
                        <w:rPr>
                          <w:rFonts w:ascii="Calibri" w:hAnsi="Calibri"/>
                          <w:sz w:val="28"/>
                        </w:rPr>
                        <w:t xml:space="preserve">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3789B">
        <w:rPr>
          <w:rFonts w:ascii="Calibri" w:hAnsi="Calibri"/>
          <w:color w:val="410EA0" w:themeColor="accent5" w:themeShade="80"/>
          <w:sz w:val="32"/>
        </w:rPr>
        <w:t xml:space="preserve">    </w:t>
      </w:r>
    </w:p>
    <w:p w:rsidR="00B95409" w:rsidRDefault="00B95409">
      <w:bookmarkStart w:id="0" w:name="_GoBack"/>
      <w:bookmarkEnd w:id="0"/>
    </w:p>
    <w:p w:rsidR="00475115" w:rsidRPr="00475115" w:rsidRDefault="00475115" w:rsidP="00475115"/>
    <w:p w:rsidR="00475115" w:rsidRPr="00475115" w:rsidRDefault="000D543E" w:rsidP="00475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649FE5" wp14:editId="0F56F933">
                <wp:simplePos x="0" y="0"/>
                <wp:positionH relativeFrom="column">
                  <wp:posOffset>2971800</wp:posOffset>
                </wp:positionH>
                <wp:positionV relativeFrom="paragraph">
                  <wp:posOffset>382905</wp:posOffset>
                </wp:positionV>
                <wp:extent cx="1485900" cy="650875"/>
                <wp:effectExtent l="38100" t="38100" r="38100" b="349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50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76200">
                          <a:solidFill>
                            <a:srgbClr val="410E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2BD" w:rsidRPr="00D732BD" w:rsidRDefault="0039294A" w:rsidP="00B95409">
                            <w:pPr>
                              <w:jc w:val="center"/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</w:pPr>
                            <w:r w:rsidRPr="0039294A">
                              <w:rPr>
                                <w:b/>
                                <w:color w:val="EBEBEB" w:themeColor="background2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Websites</w:t>
                            </w:r>
                            <w:r w:rsidR="00D732BD" w:rsidRPr="00D732BD"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49FE5" id="Rounded Rectangle 9" o:spid="_x0000_s1028" style="position:absolute;margin-left:234pt;margin-top:30.15pt;width:117pt;height:5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" fillcolor="#c36f16 [2407]" strokecolor="#410ea0" strokeweight="6pt">
                <v:stroke endcap="round"/>
                <v:textbox>
                  <w:txbxContent>
                    <w:p w:rsidR="00D732BD" w:rsidRPr="00D732BD" w:rsidRDefault="0039294A" w:rsidP="00B95409">
                      <w:pPr>
                        <w:jc w:val="center"/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</w:pPr>
                      <w:r w:rsidRPr="0039294A">
                        <w:rPr>
                          <w:b/>
                          <w:color w:val="EBEBEB" w:themeColor="background2"/>
                          <w:spacing w:val="1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Websites</w:t>
                      </w:r>
                      <w:r w:rsidR="00D732BD" w:rsidRPr="00D732BD"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27112F" wp14:editId="7BCB0A44">
                <wp:simplePos x="0" y="0"/>
                <wp:positionH relativeFrom="column">
                  <wp:posOffset>-293370</wp:posOffset>
                </wp:positionH>
                <wp:positionV relativeFrom="paragraph">
                  <wp:posOffset>427355</wp:posOffset>
                </wp:positionV>
                <wp:extent cx="1806855" cy="607161"/>
                <wp:effectExtent l="38100" t="38100" r="41275" b="406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5" cy="60716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76200">
                          <a:solidFill>
                            <a:srgbClr val="410E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FD1" w:rsidRPr="001C7B45" w:rsidRDefault="001A2FD1" w:rsidP="0023789B">
                            <w:pPr>
                              <w:rPr>
                                <w:b/>
                                <w:color w:val="EBEBEB" w:themeColor="background2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B45">
                              <w:rPr>
                                <w:b/>
                                <w:color w:val="EBEBEB" w:themeColor="background2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Careers Corner</w:t>
                            </w:r>
                          </w:p>
                          <w:p w:rsidR="001A2FD1" w:rsidRDefault="001A2FD1" w:rsidP="001A2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7112F" id="Rounded Rectangle 4" o:spid="_x0000_s1029" style="position:absolute;margin-left:-23.1pt;margin-top:33.65pt;width:142.25pt;height:4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" fillcolor="#c36f16 [2407]" strokecolor="#410ea0" strokeweight="6pt">
                <v:stroke endcap="round"/>
                <v:textbox>
                  <w:txbxContent>
                    <w:p w:rsidR="001A2FD1" w:rsidRPr="001C7B45" w:rsidRDefault="001A2FD1" w:rsidP="0023789B">
                      <w:pPr>
                        <w:rPr>
                          <w:b/>
                          <w:color w:val="EBEBEB" w:themeColor="background2"/>
                          <w:spacing w:val="1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7B45">
                        <w:rPr>
                          <w:b/>
                          <w:color w:val="EBEBEB" w:themeColor="background2"/>
                          <w:spacing w:val="10"/>
                          <w:sz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Careers Corner</w:t>
                      </w:r>
                    </w:p>
                    <w:p w:rsidR="001A2FD1" w:rsidRDefault="001A2FD1" w:rsidP="001A2F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7020939" wp14:editId="5428C545">
                <wp:simplePos x="0" y="0"/>
                <wp:positionH relativeFrom="column">
                  <wp:posOffset>2832735</wp:posOffset>
                </wp:positionH>
                <wp:positionV relativeFrom="paragraph">
                  <wp:posOffset>283845</wp:posOffset>
                </wp:positionV>
                <wp:extent cx="3115945" cy="1989455"/>
                <wp:effectExtent l="0" t="0" r="27305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4A" w:rsidRDefault="0039294A" w:rsidP="0039294A">
                            <w:pPr>
                              <w:jc w:val="center"/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</w:pPr>
                          </w:p>
                          <w:p w:rsidR="0039294A" w:rsidRDefault="0039294A" w:rsidP="0039294A">
                            <w:pPr>
                              <w:jc w:val="center"/>
                              <w:rPr>
                                <w:rFonts w:ascii="Calibri" w:hAnsi="Calibri"/>
                                <w:color w:val="2C2442" w:themeColor="text2" w:themeShade="BF"/>
                                <w:sz w:val="32"/>
                              </w:rPr>
                            </w:pPr>
                          </w:p>
                          <w:p w:rsidR="0039294A" w:rsidRPr="001C7B45" w:rsidRDefault="0039294A" w:rsidP="0039294A">
                            <w:pPr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</w:pP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The Careers tab, under Learning tab, on the </w:t>
                            </w:r>
                            <w:proofErr w:type="spellStart"/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>Batchwood</w:t>
                            </w:r>
                            <w:proofErr w:type="spellEnd"/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 School website gives the latest career news, and helpful links.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 </w:t>
                            </w:r>
                            <w:r w:rsidR="003C06A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 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>Here you will find links to other helpful websites.</w:t>
                            </w:r>
                          </w:p>
                          <w:p w:rsidR="0039294A" w:rsidRDefault="003929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0939" id="_x0000_s1030" type="#_x0000_t202" style="position:absolute;margin-left:223.05pt;margin-top:22.35pt;width:245.35pt;height:156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">
                <v:textbox>
                  <w:txbxContent>
                    <w:p w:rsidR="0039294A" w:rsidRDefault="0039294A" w:rsidP="0039294A">
                      <w:pPr>
                        <w:jc w:val="center"/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</w:pPr>
                    </w:p>
                    <w:p w:rsidR="0039294A" w:rsidRDefault="0039294A" w:rsidP="0039294A">
                      <w:pPr>
                        <w:jc w:val="center"/>
                        <w:rPr>
                          <w:rFonts w:ascii="Calibri" w:hAnsi="Calibri"/>
                          <w:color w:val="2C2442" w:themeColor="text2" w:themeShade="BF"/>
                          <w:sz w:val="32"/>
                        </w:rPr>
                      </w:pPr>
                    </w:p>
                    <w:p w:rsidR="0039294A" w:rsidRPr="001C7B45" w:rsidRDefault="0039294A" w:rsidP="0039294A">
                      <w:pPr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</w:pP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The Careers tab, under Learning tab, on the </w:t>
                      </w:r>
                      <w:proofErr w:type="spellStart"/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>Batchwood</w:t>
                      </w:r>
                      <w:proofErr w:type="spellEnd"/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 School website gives the latest career news, and helpful links.</w:t>
                      </w:r>
                      <w:r w:rsidR="006F0F8E"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 </w:t>
                      </w:r>
                      <w:r w:rsidR="003C06A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 </w:t>
                      </w:r>
                      <w:r w:rsidR="006F0F8E"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>Here you will find links to other helpful websites.</w:t>
                      </w:r>
                    </w:p>
                    <w:p w:rsidR="0039294A" w:rsidRDefault="003929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24C1AE" wp14:editId="0C271358">
                <wp:simplePos x="0" y="0"/>
                <wp:positionH relativeFrom="column">
                  <wp:posOffset>-450850</wp:posOffset>
                </wp:positionH>
                <wp:positionV relativeFrom="paragraph">
                  <wp:posOffset>275590</wp:posOffset>
                </wp:positionV>
                <wp:extent cx="3035300" cy="201168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89B" w:rsidRDefault="0023789B" w:rsidP="00B9540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3789B" w:rsidRDefault="0023789B" w:rsidP="00B9540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5409" w:rsidRPr="001C7B45" w:rsidRDefault="0023789B" w:rsidP="0023789B">
                            <w:pPr>
                              <w:shd w:val="clear" w:color="auto" w:fill="FFFFFF" w:themeFill="background1"/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</w:pP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>The Careers area in school ha</w:t>
                            </w:r>
                            <w:r w:rsidR="00B95409"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s now </w:t>
                            </w: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been furnished with tables and chairs. </w:t>
                            </w:r>
                            <w:r w:rsidR="003C06A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 </w:t>
                            </w: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>H</w:t>
                            </w:r>
                            <w:r w:rsidR="00B95409"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ere students may </w:t>
                            </w: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>look at available courses for</w:t>
                            </w:r>
                            <w:r w:rsidR="00B95409"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 </w:t>
                            </w: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Hertfordshire </w:t>
                            </w:r>
                            <w:r w:rsidR="00B95409"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>college</w:t>
                            </w:r>
                            <w:r w:rsidRPr="001C7B45">
                              <w:rPr>
                                <w:rFonts w:ascii="Calibri" w:hAnsi="Calibri"/>
                                <w:color w:val="2C2442" w:themeColor="text2" w:themeShade="BF"/>
                                <w:sz w:val="24"/>
                              </w:rPr>
                              <w:t xml:space="preserve">s, find news of job specifications and apprenticeships. </w:t>
                            </w:r>
                          </w:p>
                          <w:p w:rsidR="00B95409" w:rsidRDefault="00B95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C1AE" id="_x0000_s1031" type="#_x0000_t202" style="position:absolute;margin-left:-35.5pt;margin-top:21.7pt;width:239pt;height:15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">
                <v:textbox>
                  <w:txbxContent>
                    <w:p w:rsidR="0023789B" w:rsidRDefault="0023789B" w:rsidP="00B95409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3789B" w:rsidRDefault="0023789B" w:rsidP="00B95409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95409" w:rsidRPr="001C7B45" w:rsidRDefault="0023789B" w:rsidP="0023789B">
                      <w:pPr>
                        <w:shd w:val="clear" w:color="auto" w:fill="FFFFFF" w:themeFill="background1"/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</w:pP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>The Careers area in school ha</w:t>
                      </w:r>
                      <w:r w:rsidR="00B95409"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s now </w:t>
                      </w: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been furnished with tables and chairs. </w:t>
                      </w:r>
                      <w:r w:rsidR="003C06A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 </w:t>
                      </w: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>H</w:t>
                      </w:r>
                      <w:r w:rsidR="00B95409"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ere students may </w:t>
                      </w: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>look at available courses for</w:t>
                      </w:r>
                      <w:r w:rsidR="00B95409"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 </w:t>
                      </w: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Hertfordshire </w:t>
                      </w:r>
                      <w:r w:rsidR="00B95409"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>college</w:t>
                      </w:r>
                      <w:r w:rsidRPr="001C7B45">
                        <w:rPr>
                          <w:rFonts w:ascii="Calibri" w:hAnsi="Calibri"/>
                          <w:color w:val="2C2442" w:themeColor="text2" w:themeShade="BF"/>
                          <w:sz w:val="24"/>
                        </w:rPr>
                        <w:t xml:space="preserve">s, find news of job specifications and apprenticeships. </w:t>
                      </w:r>
                    </w:p>
                    <w:p w:rsidR="00B95409" w:rsidRDefault="00B95409"/>
                  </w:txbxContent>
                </v:textbox>
                <w10:wrap type="square"/>
              </v:shape>
            </w:pict>
          </mc:Fallback>
        </mc:AlternateContent>
      </w:r>
    </w:p>
    <w:p w:rsidR="00475115" w:rsidRPr="00475115" w:rsidRDefault="000D543E" w:rsidP="00475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E40AF6A" wp14:editId="02963055">
                <wp:simplePos x="0" y="0"/>
                <wp:positionH relativeFrom="margin">
                  <wp:align>center</wp:align>
                </wp:positionH>
                <wp:positionV relativeFrom="paragraph">
                  <wp:posOffset>2305685</wp:posOffset>
                </wp:positionV>
                <wp:extent cx="6819900" cy="4124325"/>
                <wp:effectExtent l="38100" t="38100" r="38100" b="476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12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410E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B45" w:rsidRDefault="001C7B45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  <w:u w:val="single"/>
                              </w:rPr>
                            </w:pPr>
                            <w:r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8"/>
                                <w:u w:val="single"/>
                              </w:rPr>
                              <w:t>Student News</w:t>
                            </w:r>
                          </w:p>
                          <w:p w:rsidR="00D732BD" w:rsidRPr="001C7B45" w:rsidRDefault="001C7B45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  <w:u w:val="single"/>
                              </w:rPr>
                            </w:pPr>
                            <w:r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  <w:u w:val="single"/>
                              </w:rPr>
                              <w:t xml:space="preserve">Year 11 </w:t>
                            </w:r>
                            <w:r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 have finished their time in school.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 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>Megan, our Youth Connexions</w:t>
                            </w:r>
                            <w:r w:rsidR="00D732BD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link, has been working with the </w:t>
                            </w:r>
                            <w:r w:rsidR="00D732BD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students 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in Year 11 preparing them for the next stage. 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They have been guided through </w:t>
                            </w:r>
                            <w:r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the </w:t>
                            </w:r>
                            <w:r w:rsidR="006F0F8E"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>process of choosing</w:t>
                            </w:r>
                            <w:r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courses and colleges and have attended college interviews. 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 w:rsidRPr="001C7B4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>Most have places for September with some being dependent on their final exam grades.</w:t>
                            </w:r>
                          </w:p>
                          <w:p w:rsidR="00D732BD" w:rsidRDefault="001C7B45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</w:pPr>
                            <w:r w:rsidRPr="000D543E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  <w:u w:val="single"/>
                              </w:rPr>
                              <w:t>Year 10</w:t>
                            </w: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are preparing for a week of Work Experience in January 2020. 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>Megan and Julie from YC Hertfordshire have been talking to the students about likes and dislikes and possible employment.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They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>, along</w:t>
                            </w: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with their tutors, will meet again with the Year 10 students in September as they prepare for the week in January.</w:t>
                            </w:r>
                          </w:p>
                          <w:p w:rsidR="000D543E" w:rsidRPr="001C7B45" w:rsidRDefault="000D543E" w:rsidP="00D732BD">
                            <w:pPr>
                              <w:rPr>
                                <w:rFonts w:ascii="Calibri" w:hAnsi="Calibri"/>
                                <w:color w:val="0D0D0D" w:themeColor="text1" w:themeTint="F2"/>
                                <w:sz w:val="36"/>
                              </w:rPr>
                            </w:pPr>
                            <w:r w:rsidRPr="000D543E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  <w:u w:val="single"/>
                              </w:rPr>
                              <w:t>Year 9</w:t>
                            </w: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will be preparing to choose their options for GCSE in the Autumn Term. </w:t>
                            </w:r>
                            <w:r w:rsidR="003C06A5"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sz w:val="24"/>
                              </w:rPr>
                              <w:t>They will be talking with their tutors and teachers along with Megan to explore the subjects in which they are interested.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0AF6A" id="Rounded Rectangle 10" o:spid="_x0000_s1032" style="position:absolute;margin-left:0;margin-top:181.55pt;width:537pt;height:324.7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" fillcolor="white [3212]" strokecolor="#410ea0" strokeweight="6pt">
                <v:stroke endcap="round"/>
                <v:textbox>
                  <w:txbxContent>
                    <w:p w:rsidR="001C7B45" w:rsidRDefault="001C7B45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8"/>
                          <w:u w:val="single"/>
                        </w:rPr>
                      </w:pPr>
                      <w:r w:rsidRPr="001C7B45">
                        <w:rPr>
                          <w:rFonts w:ascii="Calibri" w:hAnsi="Calibri"/>
                          <w:color w:val="0D0D0D" w:themeColor="text1" w:themeTint="F2"/>
                          <w:sz w:val="28"/>
                          <w:u w:val="single"/>
                        </w:rPr>
                        <w:t>Student News</w:t>
                      </w:r>
                    </w:p>
                    <w:p w:rsidR="00D732BD" w:rsidRPr="001C7B45" w:rsidRDefault="001C7B45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4"/>
                          <w:u w:val="single"/>
                        </w:rPr>
                      </w:pPr>
                      <w:r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  <w:u w:val="single"/>
                        </w:rPr>
                        <w:t xml:space="preserve">Year 11 </w:t>
                      </w:r>
                      <w:r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 have finished their time in school.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 </w:t>
                      </w:r>
                      <w:r w:rsidR="006F0F8E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>Megan, our Youth Connexions</w:t>
                      </w:r>
                      <w:r w:rsidR="00D732BD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="006F0F8E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link, has been working with the </w:t>
                      </w:r>
                      <w:r w:rsidR="00D732BD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students </w:t>
                      </w:r>
                      <w:r w:rsidR="006F0F8E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in Year 11 preparing them for the next stage. 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="006F0F8E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They have been guided through </w:t>
                      </w:r>
                      <w:r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the </w:t>
                      </w:r>
                      <w:r w:rsidR="006F0F8E"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>process of choosing</w:t>
                      </w:r>
                      <w:r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courses and colleges and have attended college interviews. 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 w:rsidRPr="001C7B4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>Most have places for September with some being dependent on their final exam grades.</w:t>
                      </w:r>
                    </w:p>
                    <w:p w:rsidR="00D732BD" w:rsidRDefault="001C7B45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</w:pPr>
                      <w:r w:rsidRPr="000D543E">
                        <w:rPr>
                          <w:rFonts w:ascii="Calibri" w:hAnsi="Calibri"/>
                          <w:color w:val="0D0D0D" w:themeColor="text1" w:themeTint="F2"/>
                          <w:sz w:val="24"/>
                          <w:u w:val="single"/>
                        </w:rPr>
                        <w:t>Year 10</w:t>
                      </w:r>
                      <w: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are preparing for a week of Work Experience in January 2020. 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>Megan and Julie from YC Hertfordshire have been talking to the students about likes and dislikes and possible employment.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They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>, along</w:t>
                      </w:r>
                      <w: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with their tutors, will meet again with the Year 10 students in September as they prepare for the week in January.</w:t>
                      </w:r>
                    </w:p>
                    <w:p w:rsidR="000D543E" w:rsidRPr="001C7B45" w:rsidRDefault="000D543E" w:rsidP="00D732BD">
                      <w:pPr>
                        <w:rPr>
                          <w:rFonts w:ascii="Calibri" w:hAnsi="Calibri"/>
                          <w:color w:val="0D0D0D" w:themeColor="text1" w:themeTint="F2"/>
                          <w:sz w:val="36"/>
                        </w:rPr>
                      </w:pPr>
                      <w:r w:rsidRPr="000D543E">
                        <w:rPr>
                          <w:rFonts w:ascii="Calibri" w:hAnsi="Calibri"/>
                          <w:color w:val="0D0D0D" w:themeColor="text1" w:themeTint="F2"/>
                          <w:sz w:val="24"/>
                          <w:u w:val="single"/>
                        </w:rPr>
                        <w:t>Year 9</w:t>
                      </w:r>
                      <w: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will be preparing to choose their options for GCSE in the Autumn Term. </w:t>
                      </w:r>
                      <w:r w:rsidR="003C06A5"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D0D0D" w:themeColor="text1" w:themeTint="F2"/>
                          <w:sz w:val="24"/>
                        </w:rPr>
                        <w:t>They will be talking with their tutors and teachers along with Megan to explore the subjects in which they are interested.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5115" w:rsidRPr="00475115" w:rsidRDefault="00475115" w:rsidP="00475115"/>
    <w:p w:rsidR="00475115" w:rsidRDefault="00475115" w:rsidP="00475115"/>
    <w:p w:rsidR="00475115" w:rsidRDefault="00475115" w:rsidP="00475115"/>
    <w:p w:rsidR="00475115" w:rsidRPr="00475115" w:rsidRDefault="00475115" w:rsidP="00475115">
      <w:pPr>
        <w:tabs>
          <w:tab w:val="left" w:pos="1665"/>
        </w:tabs>
      </w:pPr>
      <w:r>
        <w:tab/>
      </w:r>
    </w:p>
    <w:p w:rsidR="003E647F" w:rsidRDefault="00C56FD4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0447CF" w:rsidRDefault="000447CF" w:rsidP="00475115">
      <w:pPr>
        <w:tabs>
          <w:tab w:val="left" w:pos="1665"/>
        </w:tabs>
      </w:pPr>
    </w:p>
    <w:p w:rsidR="008A26C3" w:rsidRDefault="008A26C3" w:rsidP="008A26C3">
      <w:pPr>
        <w:tabs>
          <w:tab w:val="left" w:pos="1665"/>
        </w:tabs>
      </w:pPr>
      <w:r>
        <w:rPr>
          <w:rFonts w:ascii="Calibri" w:hAnsi="Calibri"/>
          <w:sz w:val="32"/>
        </w:rPr>
        <w:t xml:space="preserve">                              </w:t>
      </w:r>
    </w:p>
    <w:p w:rsidR="000447CF" w:rsidRDefault="000447CF" w:rsidP="00475115">
      <w:pPr>
        <w:tabs>
          <w:tab w:val="left" w:pos="1665"/>
        </w:tabs>
      </w:pPr>
    </w:p>
    <w:p w:rsidR="000447CF" w:rsidRDefault="000D543E" w:rsidP="00475115">
      <w:pPr>
        <w:tabs>
          <w:tab w:val="left" w:pos="1665"/>
        </w:tabs>
      </w:pPr>
      <w:r w:rsidRPr="008465E9">
        <w:rPr>
          <w:rFonts w:ascii="Calibri" w:hAnsi="Calibri"/>
          <w:noProof/>
          <w:sz w:val="32"/>
          <w:lang w:eastAsia="en-GB"/>
        </w:rPr>
        <w:drawing>
          <wp:anchor distT="0" distB="0" distL="114300" distR="114300" simplePos="0" relativeHeight="251669504" behindDoc="1" locked="0" layoutInCell="1" allowOverlap="1" wp14:anchorId="22D0A3AE" wp14:editId="39240914">
            <wp:simplePos x="0" y="0"/>
            <wp:positionH relativeFrom="margin">
              <wp:posOffset>4639310</wp:posOffset>
            </wp:positionH>
            <wp:positionV relativeFrom="paragraph">
              <wp:posOffset>125095</wp:posOffset>
            </wp:positionV>
            <wp:extent cx="908685" cy="526415"/>
            <wp:effectExtent l="0" t="0" r="5715" b="6985"/>
            <wp:wrapTight wrapText="bothSides">
              <wp:wrapPolygon edited="0">
                <wp:start x="0" y="0"/>
                <wp:lineTo x="0" y="21105"/>
                <wp:lineTo x="21283" y="21105"/>
                <wp:lineTo x="2128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20FF2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C3C025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5"/>
    <w:rsid w:val="000447CF"/>
    <w:rsid w:val="000D543E"/>
    <w:rsid w:val="001A2FD1"/>
    <w:rsid w:val="001C7B45"/>
    <w:rsid w:val="0023789B"/>
    <w:rsid w:val="002A3FF7"/>
    <w:rsid w:val="002D0019"/>
    <w:rsid w:val="002D012C"/>
    <w:rsid w:val="0039294A"/>
    <w:rsid w:val="003C06A5"/>
    <w:rsid w:val="00442B87"/>
    <w:rsid w:val="00475115"/>
    <w:rsid w:val="0048116B"/>
    <w:rsid w:val="005619A4"/>
    <w:rsid w:val="006570D9"/>
    <w:rsid w:val="00694FF0"/>
    <w:rsid w:val="006F0F8E"/>
    <w:rsid w:val="00837CCF"/>
    <w:rsid w:val="008465E9"/>
    <w:rsid w:val="0087785F"/>
    <w:rsid w:val="008A26C3"/>
    <w:rsid w:val="008E3FE2"/>
    <w:rsid w:val="00B95409"/>
    <w:rsid w:val="00BA33E8"/>
    <w:rsid w:val="00C56FD4"/>
    <w:rsid w:val="00D24DAF"/>
    <w:rsid w:val="00D7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4EDB"/>
  <w15:chartTrackingRefBased/>
  <w15:docId w15:val="{5987020B-97BC-4F1C-B6C3-C636883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15"/>
  </w:style>
  <w:style w:type="paragraph" w:styleId="Heading1">
    <w:name w:val="heading 1"/>
    <w:basedOn w:val="Normal"/>
    <w:next w:val="Normal"/>
    <w:link w:val="Heading1Char"/>
    <w:uiPriority w:val="9"/>
    <w:qFormat/>
    <w:rsid w:val="00475115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115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115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115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115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115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115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11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11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5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115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115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115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1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11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115"/>
    <w:rPr>
      <w:b/>
      <w:bCs/>
      <w:color w:val="850C4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5115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115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11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7511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75115"/>
    <w:rPr>
      <w:b/>
      <w:bCs/>
    </w:rPr>
  </w:style>
  <w:style w:type="character" w:styleId="Emphasis">
    <w:name w:val="Emphasis"/>
    <w:uiPriority w:val="20"/>
    <w:qFormat/>
    <w:rsid w:val="00475115"/>
    <w:rPr>
      <w:caps/>
      <w:color w:val="580832" w:themeColor="accent1" w:themeShade="7F"/>
      <w:spacing w:val="5"/>
    </w:rPr>
  </w:style>
  <w:style w:type="paragraph" w:styleId="NoSpacing">
    <w:name w:val="No Spacing"/>
    <w:uiPriority w:val="1"/>
    <w:qFormat/>
    <w:rsid w:val="004751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511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511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115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115"/>
    <w:rPr>
      <w:color w:val="B31166" w:themeColor="accent1"/>
      <w:sz w:val="24"/>
      <w:szCs w:val="24"/>
    </w:rPr>
  </w:style>
  <w:style w:type="character" w:styleId="SubtleEmphasis">
    <w:name w:val="Subtle Emphasis"/>
    <w:uiPriority w:val="19"/>
    <w:qFormat/>
    <w:rsid w:val="00475115"/>
    <w:rPr>
      <w:i/>
      <w:iCs/>
      <w:color w:val="580832" w:themeColor="accent1" w:themeShade="7F"/>
    </w:rPr>
  </w:style>
  <w:style w:type="character" w:styleId="IntenseEmphasis">
    <w:name w:val="Intense Emphasis"/>
    <w:uiPriority w:val="21"/>
    <w:qFormat/>
    <w:rsid w:val="00475115"/>
    <w:rPr>
      <w:b/>
      <w:bCs/>
      <w:caps/>
      <w:color w:val="580832" w:themeColor="accent1" w:themeShade="7F"/>
      <w:spacing w:val="10"/>
    </w:rPr>
  </w:style>
  <w:style w:type="character" w:styleId="SubtleReference">
    <w:name w:val="Subtle Reference"/>
    <w:uiPriority w:val="31"/>
    <w:qFormat/>
    <w:rsid w:val="00475115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475115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47511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115"/>
    <w:pPr>
      <w:outlineLvl w:val="9"/>
    </w:pPr>
  </w:style>
  <w:style w:type="table" w:styleId="TableGrid">
    <w:name w:val="Table Grid"/>
    <w:basedOn w:val="TableNormal"/>
    <w:uiPriority w:val="39"/>
    <w:rsid w:val="0047511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6C3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mailto:careers@batchwood.herts.sch.uk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Slater</dc:creator>
  <cp:keywords/>
  <dc:description/>
  <cp:lastModifiedBy>Sarah Slater</cp:lastModifiedBy>
  <cp:revision>6</cp:revision>
  <cp:lastPrinted>2019-07-18T13:13:00Z</cp:lastPrinted>
  <dcterms:created xsi:type="dcterms:W3CDTF">2019-07-12T14:24:00Z</dcterms:created>
  <dcterms:modified xsi:type="dcterms:W3CDTF">2019-07-18T13:19:00Z</dcterms:modified>
</cp:coreProperties>
</file>